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CD" w:rsidRDefault="00AA541E" w:rsidP="00302ECD">
      <w:pPr>
        <w:ind w:left="283"/>
        <w:jc w:val="both"/>
        <w:rPr>
          <w:b/>
          <w:bCs/>
        </w:rPr>
      </w:pPr>
      <w:bookmarkStart w:id="0" w:name="_GoBack"/>
      <w:bookmarkEnd w:id="0"/>
      <w:proofErr w:type="gramStart"/>
      <w:r>
        <w:rPr>
          <w:b/>
          <w:bCs/>
        </w:rPr>
        <w:t>İLİ        :GİRESUN</w:t>
      </w:r>
      <w:proofErr w:type="gramEnd"/>
    </w:p>
    <w:p w:rsidR="00AA541E" w:rsidRDefault="00AA541E" w:rsidP="00302ECD">
      <w:pPr>
        <w:ind w:left="283"/>
        <w:jc w:val="both"/>
        <w:rPr>
          <w:b/>
          <w:bCs/>
        </w:rPr>
      </w:pPr>
      <w:proofErr w:type="gramStart"/>
      <w:r>
        <w:rPr>
          <w:b/>
          <w:bCs/>
        </w:rPr>
        <w:t>TARİH  :14</w:t>
      </w:r>
      <w:proofErr w:type="gramEnd"/>
      <w:r>
        <w:rPr>
          <w:b/>
          <w:bCs/>
        </w:rPr>
        <w:t>.04.2017</w:t>
      </w:r>
    </w:p>
    <w:p w:rsidR="00302ECD" w:rsidRDefault="00302ECD" w:rsidP="00302ECD">
      <w:pPr>
        <w:ind w:left="283"/>
        <w:jc w:val="both"/>
        <w:rPr>
          <w:b/>
          <w:bCs/>
        </w:rPr>
      </w:pPr>
    </w:p>
    <w:p w:rsidR="00AA541E" w:rsidRPr="0034025F" w:rsidRDefault="00AA541E" w:rsidP="00302ECD">
      <w:pPr>
        <w:ind w:left="283"/>
        <w:jc w:val="both"/>
        <w:rPr>
          <w:b/>
          <w:bCs/>
          <w:sz w:val="32"/>
          <w:szCs w:val="32"/>
        </w:rPr>
      </w:pPr>
    </w:p>
    <w:p w:rsidR="00AA541E" w:rsidRPr="0034025F" w:rsidRDefault="00AA541E" w:rsidP="00302ECD">
      <w:pPr>
        <w:ind w:left="283"/>
        <w:jc w:val="both"/>
        <w:rPr>
          <w:rFonts w:asciiTheme="majorBidi" w:hAnsiTheme="majorBidi" w:cstheme="majorBidi"/>
          <w:b/>
          <w:bCs/>
          <w:sz w:val="32"/>
          <w:szCs w:val="32"/>
        </w:rPr>
      </w:pPr>
    </w:p>
    <w:p w:rsidR="00302ECD" w:rsidRPr="0034025F" w:rsidRDefault="00AA541E" w:rsidP="00AA541E">
      <w:pPr>
        <w:ind w:left="283"/>
        <w:jc w:val="both"/>
        <w:rPr>
          <w:rFonts w:asciiTheme="majorBidi" w:hAnsiTheme="majorBidi" w:cstheme="majorBidi"/>
          <w:b/>
          <w:bCs/>
          <w:sz w:val="32"/>
          <w:szCs w:val="32"/>
        </w:rPr>
      </w:pPr>
      <w:r w:rsidRPr="0034025F">
        <w:rPr>
          <w:rFonts w:asciiTheme="majorBidi" w:hAnsiTheme="majorBidi" w:cstheme="majorBidi"/>
          <w:b/>
          <w:bCs/>
          <w:sz w:val="32"/>
          <w:szCs w:val="32"/>
          <w:rtl/>
        </w:rPr>
        <w:t>بِسْــــــــــــــــــــــمِ اﷲِارَّحْمَنِ ارَّحِيمم</w:t>
      </w:r>
      <w:r w:rsidRPr="0034025F">
        <w:rPr>
          <w:rFonts w:asciiTheme="majorBidi" w:hAnsiTheme="majorBidi" w:cstheme="majorBidi"/>
          <w:b/>
          <w:bCs/>
          <w:sz w:val="32"/>
          <w:szCs w:val="32"/>
        </w:rPr>
        <w:t xml:space="preserve">  </w:t>
      </w:r>
    </w:p>
    <w:p w:rsidR="00302ECD" w:rsidRPr="0034025F" w:rsidRDefault="00302ECD" w:rsidP="00302ECD">
      <w:pPr>
        <w:ind w:left="283"/>
        <w:jc w:val="both"/>
        <w:rPr>
          <w:b/>
          <w:bCs/>
        </w:rPr>
      </w:pPr>
      <w:r w:rsidRPr="0034025F">
        <w:rPr>
          <w:rFonts w:asciiTheme="majorBidi" w:hAnsiTheme="majorBidi" w:cstheme="majorBidi"/>
          <w:b/>
          <w:bCs/>
          <w:color w:val="330033"/>
          <w:sz w:val="32"/>
          <w:szCs w:val="32"/>
          <w:shd w:val="clear" w:color="auto" w:fill="FFFFFF"/>
          <w:rtl/>
        </w:rPr>
        <w:t>وَلاَ تَقْرَبُواْ الزِّنَى إِنَّهُ كَانَ فَاحِشَةً وَسَاء سَبِيلاً</w:t>
      </w:r>
    </w:p>
    <w:p w:rsidR="00302ECD" w:rsidRDefault="00302ECD" w:rsidP="00302ECD">
      <w:pPr>
        <w:ind w:left="283"/>
        <w:jc w:val="both"/>
        <w:rPr>
          <w:b/>
          <w:bCs/>
        </w:rPr>
      </w:pPr>
    </w:p>
    <w:p w:rsidR="00634465" w:rsidRPr="00AA541E" w:rsidRDefault="00AA541E" w:rsidP="00AA541E">
      <w:pPr>
        <w:jc w:val="both"/>
        <w:rPr>
          <w:sz w:val="24"/>
          <w:szCs w:val="24"/>
        </w:rPr>
      </w:pPr>
      <w:r w:rsidRPr="00AA541E">
        <w:rPr>
          <w:b/>
          <w:bCs/>
          <w:sz w:val="24"/>
          <w:szCs w:val="24"/>
        </w:rPr>
        <w:t xml:space="preserve">                        NESLİN KORUNMASI VE İFFET</w:t>
      </w:r>
    </w:p>
    <w:p w:rsidR="00634465" w:rsidRPr="00AA541E" w:rsidRDefault="00AA541E" w:rsidP="00302ECD">
      <w:pPr>
        <w:ind w:left="283"/>
        <w:jc w:val="both"/>
        <w:rPr>
          <w:sz w:val="24"/>
          <w:szCs w:val="24"/>
        </w:rPr>
      </w:pPr>
      <w:r w:rsidRPr="00AA541E">
        <w:rPr>
          <w:b/>
          <w:bCs/>
          <w:sz w:val="24"/>
          <w:szCs w:val="24"/>
        </w:rPr>
        <w:t xml:space="preserve">     </w:t>
      </w:r>
      <w:r w:rsidR="00634465" w:rsidRPr="00AA541E">
        <w:rPr>
          <w:b/>
          <w:bCs/>
          <w:sz w:val="24"/>
          <w:szCs w:val="24"/>
        </w:rPr>
        <w:t>Değerli Müslümanlar!</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Dinimiz İslâm, zararları ve olumsuz etkileri saymakla bitmeyen zina vb. gayr-ı meşru ilişkileri yasaklamıştır. Huzurlu bir hayat ve huzurlu bir toplum için cinsel ihtiyaç, istek ve arzuların giderilme yolunun meşru evlilik olduğunu bildirmiştir.</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 xml:space="preserve">İnsanın maddî ve </w:t>
      </w:r>
      <w:proofErr w:type="spellStart"/>
      <w:r w:rsidR="00634465" w:rsidRPr="00AA541E">
        <w:rPr>
          <w:sz w:val="24"/>
          <w:szCs w:val="24"/>
        </w:rPr>
        <w:t>mânevî</w:t>
      </w:r>
      <w:proofErr w:type="spellEnd"/>
      <w:r w:rsidR="00634465" w:rsidRPr="00AA541E">
        <w:rPr>
          <w:sz w:val="24"/>
          <w:szCs w:val="24"/>
        </w:rPr>
        <w:t xml:space="preserve"> bütün ihtiyaçlarının makul ve dengeli bir şekilde karşılanması gerekir. Bu nedenle İslâm, belli esaslar koymak suretiyle hem cinsel hayatı korumayı hedeflemiş, hem de olumsuz davranış ve aşırılıkları önlemeyi amaç edinmiştir.</w:t>
      </w:r>
    </w:p>
    <w:p w:rsidR="00634465" w:rsidRPr="00AA541E" w:rsidRDefault="00AA541E" w:rsidP="00302ECD">
      <w:pPr>
        <w:ind w:left="283"/>
        <w:jc w:val="both"/>
        <w:rPr>
          <w:sz w:val="24"/>
          <w:szCs w:val="24"/>
        </w:rPr>
      </w:pPr>
      <w:r w:rsidRPr="00AA541E">
        <w:rPr>
          <w:b/>
          <w:bCs/>
          <w:sz w:val="24"/>
          <w:szCs w:val="24"/>
        </w:rPr>
        <w:t xml:space="preserve">     </w:t>
      </w:r>
      <w:r w:rsidR="00634465" w:rsidRPr="00AA541E">
        <w:rPr>
          <w:b/>
          <w:bCs/>
          <w:sz w:val="24"/>
          <w:szCs w:val="24"/>
        </w:rPr>
        <w:t>Değerli kardeşlerim!</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Zinayı çirkin bir iş, kötü bir yol olarak tanımlayan Yüce Allah, </w:t>
      </w:r>
      <w:r w:rsidR="00634465" w:rsidRPr="00AA541E">
        <w:rPr>
          <w:b/>
          <w:bCs/>
          <w:sz w:val="24"/>
          <w:szCs w:val="24"/>
        </w:rPr>
        <w:t>“Zinaya yaklaşmayın. Çünkü o, son derece çirkin bir iştir ve çok kötü bir yoldur</w:t>
      </w:r>
      <w:r w:rsidR="00634465" w:rsidRPr="0034025F">
        <w:rPr>
          <w:b/>
          <w:bCs/>
          <w:color w:val="000000" w:themeColor="text1"/>
          <w:sz w:val="24"/>
          <w:szCs w:val="24"/>
        </w:rPr>
        <w:t>.”</w:t>
      </w:r>
      <w:bookmarkStart w:id="1" w:name="_ftnref1"/>
      <w:r w:rsidR="00634465" w:rsidRPr="0034025F">
        <w:rPr>
          <w:b/>
          <w:bCs/>
          <w:color w:val="000000" w:themeColor="text1"/>
          <w:sz w:val="24"/>
          <w:szCs w:val="24"/>
        </w:rPr>
        <w:fldChar w:fldCharType="begin"/>
      </w:r>
      <w:r w:rsidR="00634465" w:rsidRPr="0034025F">
        <w:rPr>
          <w:b/>
          <w:bCs/>
          <w:color w:val="000000" w:themeColor="text1"/>
          <w:sz w:val="24"/>
          <w:szCs w:val="24"/>
        </w:rPr>
        <w:instrText xml:space="preserve"> HYPERLINK "http://www.ditib.de/detail_predigt2.php?id=335&amp;lang=en" \l "_ftn1" \o "" </w:instrText>
      </w:r>
      <w:r w:rsidR="00634465" w:rsidRPr="0034025F">
        <w:rPr>
          <w:b/>
          <w:bCs/>
          <w:color w:val="000000" w:themeColor="text1"/>
          <w:sz w:val="24"/>
          <w:szCs w:val="24"/>
        </w:rPr>
        <w:fldChar w:fldCharType="separate"/>
      </w:r>
      <w:r w:rsidR="00634465" w:rsidRPr="0034025F">
        <w:rPr>
          <w:rStyle w:val="Kpr"/>
          <w:b/>
          <w:bCs/>
          <w:color w:val="000000" w:themeColor="text1"/>
          <w:sz w:val="24"/>
          <w:szCs w:val="24"/>
        </w:rPr>
        <w:t>[1]</w:t>
      </w:r>
      <w:r w:rsidR="00634465" w:rsidRPr="0034025F">
        <w:rPr>
          <w:color w:val="000000" w:themeColor="text1"/>
          <w:sz w:val="24"/>
          <w:szCs w:val="24"/>
        </w:rPr>
        <w:fldChar w:fldCharType="end"/>
      </w:r>
      <w:bookmarkEnd w:id="1"/>
      <w:r w:rsidR="00634465" w:rsidRPr="0034025F">
        <w:rPr>
          <w:color w:val="000000" w:themeColor="text1"/>
          <w:sz w:val="24"/>
          <w:szCs w:val="24"/>
        </w:rPr>
        <w:t xml:space="preserve"> buyurarak </w:t>
      </w:r>
      <w:r w:rsidR="00634465" w:rsidRPr="00AA541E">
        <w:rPr>
          <w:sz w:val="24"/>
          <w:szCs w:val="24"/>
        </w:rPr>
        <w:t>bu günahın işlenmesi bir tarafa, ona yaklaşılmasını dahi yasaklamıştır.</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Peygamberimiz (</w:t>
      </w:r>
      <w:proofErr w:type="spellStart"/>
      <w:r w:rsidR="00634465" w:rsidRPr="00AA541E">
        <w:rPr>
          <w:sz w:val="24"/>
          <w:szCs w:val="24"/>
        </w:rPr>
        <w:t>s.a.s</w:t>
      </w:r>
      <w:proofErr w:type="spellEnd"/>
      <w:r w:rsidR="00634465" w:rsidRPr="00AA541E">
        <w:rPr>
          <w:sz w:val="24"/>
          <w:szCs w:val="24"/>
        </w:rPr>
        <w:t>) de zinaya giden yolları kapatmak için, “</w:t>
      </w:r>
      <w:r w:rsidR="00634465" w:rsidRPr="00AA541E">
        <w:rPr>
          <w:b/>
          <w:bCs/>
          <w:sz w:val="24"/>
          <w:szCs w:val="24"/>
        </w:rPr>
        <w:t>Sizden evlenmeye güç yetirenler evlensin. Çünkü evlenmek, gözü haramdan çevirmek ve iffeti korumak için en iyi yoldur</w:t>
      </w:r>
      <w:r w:rsidR="00634465" w:rsidRPr="0034025F">
        <w:rPr>
          <w:b/>
          <w:bCs/>
          <w:color w:val="000000" w:themeColor="text1"/>
          <w:sz w:val="24"/>
          <w:szCs w:val="24"/>
        </w:rPr>
        <w:t>.”</w:t>
      </w:r>
      <w:bookmarkStart w:id="2" w:name="_ftnref2"/>
      <w:r w:rsidR="00634465" w:rsidRPr="0034025F">
        <w:rPr>
          <w:b/>
          <w:bCs/>
          <w:color w:val="000000" w:themeColor="text1"/>
          <w:sz w:val="24"/>
          <w:szCs w:val="24"/>
        </w:rPr>
        <w:fldChar w:fldCharType="begin"/>
      </w:r>
      <w:r w:rsidR="00634465" w:rsidRPr="0034025F">
        <w:rPr>
          <w:b/>
          <w:bCs/>
          <w:color w:val="000000" w:themeColor="text1"/>
          <w:sz w:val="24"/>
          <w:szCs w:val="24"/>
        </w:rPr>
        <w:instrText xml:space="preserve"> HYPERLINK "http://www.ditib.de/detail_predigt2.php?id=335&amp;lang=en" \l "_ftn2" \o "" </w:instrText>
      </w:r>
      <w:r w:rsidR="00634465" w:rsidRPr="0034025F">
        <w:rPr>
          <w:b/>
          <w:bCs/>
          <w:color w:val="000000" w:themeColor="text1"/>
          <w:sz w:val="24"/>
          <w:szCs w:val="24"/>
        </w:rPr>
        <w:fldChar w:fldCharType="separate"/>
      </w:r>
      <w:r w:rsidR="00634465" w:rsidRPr="0034025F">
        <w:rPr>
          <w:rStyle w:val="Kpr"/>
          <w:b/>
          <w:bCs/>
          <w:color w:val="000000" w:themeColor="text1"/>
          <w:sz w:val="24"/>
          <w:szCs w:val="24"/>
        </w:rPr>
        <w:t>[2]</w:t>
      </w:r>
      <w:r w:rsidR="00634465" w:rsidRPr="0034025F">
        <w:rPr>
          <w:color w:val="000000" w:themeColor="text1"/>
          <w:sz w:val="24"/>
          <w:szCs w:val="24"/>
        </w:rPr>
        <w:fldChar w:fldCharType="end"/>
      </w:r>
      <w:bookmarkEnd w:id="2"/>
      <w:r w:rsidR="00634465" w:rsidRPr="0034025F">
        <w:rPr>
          <w:color w:val="000000" w:themeColor="text1"/>
          <w:sz w:val="24"/>
          <w:szCs w:val="24"/>
        </w:rPr>
        <w:t xml:space="preserve">  </w:t>
      </w:r>
      <w:r w:rsidR="00634465" w:rsidRPr="00AA541E">
        <w:rPr>
          <w:sz w:val="24"/>
          <w:szCs w:val="24"/>
        </w:rPr>
        <w:t>buyurmuştur.</w:t>
      </w:r>
    </w:p>
    <w:p w:rsidR="00634465" w:rsidRPr="00AA541E" w:rsidRDefault="00AA541E" w:rsidP="00302ECD">
      <w:pPr>
        <w:ind w:left="283"/>
        <w:jc w:val="both"/>
        <w:rPr>
          <w:sz w:val="24"/>
          <w:szCs w:val="24"/>
        </w:rPr>
      </w:pPr>
      <w:r w:rsidRPr="00AA541E">
        <w:rPr>
          <w:b/>
          <w:bCs/>
          <w:sz w:val="24"/>
          <w:szCs w:val="24"/>
        </w:rPr>
        <w:t xml:space="preserve">     </w:t>
      </w:r>
      <w:r w:rsidR="00634465" w:rsidRPr="00AA541E">
        <w:rPr>
          <w:b/>
          <w:bCs/>
          <w:sz w:val="24"/>
          <w:szCs w:val="24"/>
        </w:rPr>
        <w:t>Kıymetli kardeşlerim!</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Dinimiz meşru cinsel yaşamın sınırlarını belirlemiştir. Günaha düşülmemesi için gerekli tedbirleri de almış ve zinaya götüren yolları önlemeye önem vermiştir.</w:t>
      </w:r>
    </w:p>
    <w:p w:rsidR="00634465" w:rsidRPr="0034025F" w:rsidRDefault="00AA541E" w:rsidP="00302ECD">
      <w:pPr>
        <w:ind w:left="283"/>
        <w:jc w:val="both"/>
        <w:rPr>
          <w:color w:val="000000" w:themeColor="text1"/>
          <w:sz w:val="24"/>
          <w:szCs w:val="24"/>
        </w:rPr>
      </w:pPr>
      <w:r w:rsidRPr="00AA541E">
        <w:rPr>
          <w:sz w:val="24"/>
          <w:szCs w:val="24"/>
        </w:rPr>
        <w:lastRenderedPageBreak/>
        <w:t xml:space="preserve">     </w:t>
      </w:r>
      <w:r w:rsidR="00634465" w:rsidRPr="00AA541E">
        <w:rPr>
          <w:sz w:val="24"/>
          <w:szCs w:val="24"/>
        </w:rPr>
        <w:t xml:space="preserve">Diğer taraftan hayâ, iffet ve edepli olmak ise teşvik edilmiştir. Allah Teâlâ, inanan erkeklerden ve kadınlardan </w:t>
      </w:r>
      <w:r w:rsidR="00634465" w:rsidRPr="0034025F">
        <w:rPr>
          <w:color w:val="000000" w:themeColor="text1"/>
          <w:sz w:val="24"/>
          <w:szCs w:val="24"/>
        </w:rPr>
        <w:t>gözlerini haramdan sakınmalarını ve iffetli olmalarını istemiş,</w:t>
      </w:r>
      <w:bookmarkStart w:id="3" w:name="_ftnref3"/>
      <w:r w:rsidR="00634465" w:rsidRPr="0034025F">
        <w:rPr>
          <w:color w:val="000000" w:themeColor="text1"/>
          <w:sz w:val="24"/>
          <w:szCs w:val="24"/>
        </w:rPr>
        <w:fldChar w:fldCharType="begin"/>
      </w:r>
      <w:r w:rsidR="00634465" w:rsidRPr="0034025F">
        <w:rPr>
          <w:color w:val="000000" w:themeColor="text1"/>
          <w:sz w:val="24"/>
          <w:szCs w:val="24"/>
        </w:rPr>
        <w:instrText xml:space="preserve"> HYPERLINK "http://www.ditib.de/detail_predigt2.php?id=335&amp;lang=en" \l "_ftn3" \o "" </w:instrText>
      </w:r>
      <w:r w:rsidR="00634465" w:rsidRPr="0034025F">
        <w:rPr>
          <w:color w:val="000000" w:themeColor="text1"/>
          <w:sz w:val="24"/>
          <w:szCs w:val="24"/>
        </w:rPr>
        <w:fldChar w:fldCharType="separate"/>
      </w:r>
      <w:r w:rsidR="00634465" w:rsidRPr="0034025F">
        <w:rPr>
          <w:rStyle w:val="Kpr"/>
          <w:color w:val="000000" w:themeColor="text1"/>
          <w:sz w:val="24"/>
          <w:szCs w:val="24"/>
        </w:rPr>
        <w:t>[3]</w:t>
      </w:r>
      <w:r w:rsidR="00634465" w:rsidRPr="0034025F">
        <w:rPr>
          <w:color w:val="000000" w:themeColor="text1"/>
          <w:sz w:val="24"/>
          <w:szCs w:val="24"/>
        </w:rPr>
        <w:fldChar w:fldCharType="end"/>
      </w:r>
      <w:bookmarkEnd w:id="3"/>
      <w:r w:rsidR="00634465" w:rsidRPr="0034025F">
        <w:rPr>
          <w:color w:val="000000" w:themeColor="text1"/>
          <w:sz w:val="24"/>
          <w:szCs w:val="24"/>
        </w:rPr>
        <w:t> kulak, göz ve kalbin dahi sorumlu tutulacağını haber vermiştir.</w:t>
      </w:r>
      <w:bookmarkStart w:id="4" w:name="_ftnref4"/>
      <w:r w:rsidR="00634465" w:rsidRPr="0034025F">
        <w:rPr>
          <w:color w:val="000000" w:themeColor="text1"/>
          <w:sz w:val="24"/>
          <w:szCs w:val="24"/>
        </w:rPr>
        <w:fldChar w:fldCharType="begin"/>
      </w:r>
      <w:r w:rsidR="00634465" w:rsidRPr="0034025F">
        <w:rPr>
          <w:color w:val="000000" w:themeColor="text1"/>
          <w:sz w:val="24"/>
          <w:szCs w:val="24"/>
        </w:rPr>
        <w:instrText xml:space="preserve"> HYPERLINK "http://www.ditib.de/detail_predigt2.php?id=335&amp;lang=en" \l "_ftn4" \o "" </w:instrText>
      </w:r>
      <w:r w:rsidR="00634465" w:rsidRPr="0034025F">
        <w:rPr>
          <w:color w:val="000000" w:themeColor="text1"/>
          <w:sz w:val="24"/>
          <w:szCs w:val="24"/>
        </w:rPr>
        <w:fldChar w:fldCharType="separate"/>
      </w:r>
      <w:r w:rsidR="00634465" w:rsidRPr="0034025F">
        <w:rPr>
          <w:rStyle w:val="Kpr"/>
          <w:color w:val="000000" w:themeColor="text1"/>
          <w:sz w:val="24"/>
          <w:szCs w:val="24"/>
        </w:rPr>
        <w:t>[4]</w:t>
      </w:r>
      <w:r w:rsidR="00634465" w:rsidRPr="0034025F">
        <w:rPr>
          <w:color w:val="000000" w:themeColor="text1"/>
          <w:sz w:val="24"/>
          <w:szCs w:val="24"/>
        </w:rPr>
        <w:fldChar w:fldCharType="end"/>
      </w:r>
      <w:bookmarkEnd w:id="4"/>
      <w:r w:rsidR="00634465" w:rsidRPr="0034025F">
        <w:rPr>
          <w:color w:val="000000" w:themeColor="text1"/>
          <w:sz w:val="24"/>
          <w:szCs w:val="24"/>
        </w:rPr>
        <w:t> Kötülüğün açığından da gizlisinden de uzak durulması tavsiye edilmiştir.</w:t>
      </w:r>
      <w:bookmarkStart w:id="5" w:name="_ftnref5"/>
      <w:r w:rsidR="00634465" w:rsidRPr="0034025F">
        <w:rPr>
          <w:color w:val="000000" w:themeColor="text1"/>
          <w:sz w:val="24"/>
          <w:szCs w:val="24"/>
        </w:rPr>
        <w:fldChar w:fldCharType="begin"/>
      </w:r>
      <w:r w:rsidR="00634465" w:rsidRPr="0034025F">
        <w:rPr>
          <w:color w:val="000000" w:themeColor="text1"/>
          <w:sz w:val="24"/>
          <w:szCs w:val="24"/>
        </w:rPr>
        <w:instrText xml:space="preserve"> HYPERLINK "http://www.ditib.de/detail_predigt2.php?id=335&amp;lang=en" \l "_ftn5" \o "" </w:instrText>
      </w:r>
      <w:r w:rsidR="00634465" w:rsidRPr="0034025F">
        <w:rPr>
          <w:color w:val="000000" w:themeColor="text1"/>
          <w:sz w:val="24"/>
          <w:szCs w:val="24"/>
        </w:rPr>
        <w:fldChar w:fldCharType="separate"/>
      </w:r>
      <w:r w:rsidR="00634465" w:rsidRPr="0034025F">
        <w:rPr>
          <w:rStyle w:val="Kpr"/>
          <w:color w:val="000000" w:themeColor="text1"/>
          <w:sz w:val="24"/>
          <w:szCs w:val="24"/>
        </w:rPr>
        <w:t>[5]</w:t>
      </w:r>
      <w:r w:rsidR="00634465" w:rsidRPr="0034025F">
        <w:rPr>
          <w:color w:val="000000" w:themeColor="text1"/>
          <w:sz w:val="24"/>
          <w:szCs w:val="24"/>
        </w:rPr>
        <w:fldChar w:fldCharType="end"/>
      </w:r>
      <w:bookmarkEnd w:id="5"/>
    </w:p>
    <w:p w:rsidR="00634465" w:rsidRPr="0034025F" w:rsidRDefault="00AA541E" w:rsidP="00302ECD">
      <w:pPr>
        <w:ind w:left="283"/>
        <w:jc w:val="both"/>
        <w:rPr>
          <w:color w:val="000000" w:themeColor="text1"/>
          <w:sz w:val="24"/>
          <w:szCs w:val="24"/>
        </w:rPr>
      </w:pPr>
      <w:r w:rsidRPr="00AA541E">
        <w:rPr>
          <w:sz w:val="24"/>
          <w:szCs w:val="24"/>
        </w:rPr>
        <w:t xml:space="preserve">     </w:t>
      </w:r>
      <w:r w:rsidR="00634465" w:rsidRPr="00AA541E">
        <w:rPr>
          <w:sz w:val="24"/>
          <w:szCs w:val="24"/>
        </w:rPr>
        <w:t xml:space="preserve">Müslümanlardan her zaman iffetli olmalarını isteyen Allah </w:t>
      </w:r>
      <w:proofErr w:type="spellStart"/>
      <w:r w:rsidR="00634465" w:rsidRPr="00AA541E">
        <w:rPr>
          <w:sz w:val="24"/>
          <w:szCs w:val="24"/>
        </w:rPr>
        <w:t>Resûlü</w:t>
      </w:r>
      <w:proofErr w:type="spellEnd"/>
      <w:r w:rsidR="00634465" w:rsidRPr="00AA541E">
        <w:rPr>
          <w:sz w:val="24"/>
          <w:szCs w:val="24"/>
        </w:rPr>
        <w:t xml:space="preserve"> de, iffetli davranış sergileyenleri övmüş ve onları Allah’ın rızasına </w:t>
      </w:r>
      <w:r w:rsidR="00634465" w:rsidRPr="0034025F">
        <w:rPr>
          <w:color w:val="000000" w:themeColor="text1"/>
          <w:sz w:val="24"/>
          <w:szCs w:val="24"/>
        </w:rPr>
        <w:t>erişmekle müjdelemiştir. İffetli kimselerin cennete girecek ilk üç grup arasında yer alacaklarını bildirmiş,</w:t>
      </w:r>
      <w:bookmarkStart w:id="6" w:name="_ftnref6"/>
      <w:r w:rsidR="00634465" w:rsidRPr="0034025F">
        <w:rPr>
          <w:color w:val="000000" w:themeColor="text1"/>
          <w:sz w:val="24"/>
          <w:szCs w:val="24"/>
        </w:rPr>
        <w:fldChar w:fldCharType="begin"/>
      </w:r>
      <w:r w:rsidR="00634465" w:rsidRPr="0034025F">
        <w:rPr>
          <w:color w:val="000000" w:themeColor="text1"/>
          <w:sz w:val="24"/>
          <w:szCs w:val="24"/>
        </w:rPr>
        <w:instrText xml:space="preserve"> HYPERLINK "http://www.ditib.de/detail_predigt2.php?id=335&amp;lang=en" \l "_ftn6" \o "" </w:instrText>
      </w:r>
      <w:r w:rsidR="00634465" w:rsidRPr="0034025F">
        <w:rPr>
          <w:color w:val="000000" w:themeColor="text1"/>
          <w:sz w:val="24"/>
          <w:szCs w:val="24"/>
        </w:rPr>
        <w:fldChar w:fldCharType="separate"/>
      </w:r>
      <w:r w:rsidR="00634465" w:rsidRPr="0034025F">
        <w:rPr>
          <w:rStyle w:val="Kpr"/>
          <w:color w:val="000000" w:themeColor="text1"/>
          <w:sz w:val="24"/>
          <w:szCs w:val="24"/>
        </w:rPr>
        <w:t>[6]</w:t>
      </w:r>
      <w:r w:rsidR="00634465" w:rsidRPr="0034025F">
        <w:rPr>
          <w:color w:val="000000" w:themeColor="text1"/>
          <w:sz w:val="24"/>
          <w:szCs w:val="24"/>
        </w:rPr>
        <w:fldChar w:fldCharType="end"/>
      </w:r>
      <w:bookmarkEnd w:id="6"/>
      <w:r w:rsidR="00634465" w:rsidRPr="0034025F">
        <w:rPr>
          <w:color w:val="000000" w:themeColor="text1"/>
          <w:sz w:val="24"/>
          <w:szCs w:val="24"/>
        </w:rPr>
        <w:t> imkânı olduğu halde sadece Allah rızasını gözeterek zinaya yaklaşmayan kimselerin ayrıca mükâfatlandırılacaklarını müjdelemiştir.</w:t>
      </w:r>
    </w:p>
    <w:p w:rsidR="00634465" w:rsidRPr="0034025F" w:rsidRDefault="00AA541E" w:rsidP="00302ECD">
      <w:pPr>
        <w:ind w:left="283"/>
        <w:jc w:val="both"/>
        <w:rPr>
          <w:color w:val="000000" w:themeColor="text1"/>
          <w:sz w:val="24"/>
          <w:szCs w:val="24"/>
        </w:rPr>
      </w:pPr>
      <w:r w:rsidRPr="0034025F">
        <w:rPr>
          <w:color w:val="000000" w:themeColor="text1"/>
          <w:sz w:val="24"/>
          <w:szCs w:val="24"/>
        </w:rPr>
        <w:t xml:space="preserve">     </w:t>
      </w:r>
      <w:r w:rsidR="00634465" w:rsidRPr="0034025F">
        <w:rPr>
          <w:color w:val="000000" w:themeColor="text1"/>
          <w:sz w:val="24"/>
          <w:szCs w:val="24"/>
        </w:rPr>
        <w:t>Zira Peygamberimizin haber verdiğine göre, hiçbir gölgenin bulunmadığı kıyamet gününde Allah’ın kendi arşının gölgesine alacağı yedi sınıf insandan biri de, “Ben Allah’tan korkarım” diyerek zinaya yaklaşmayan kişiler olacaktır.</w:t>
      </w:r>
      <w:bookmarkStart w:id="7" w:name="_ftnref7"/>
      <w:r w:rsidR="00634465" w:rsidRPr="0034025F">
        <w:rPr>
          <w:color w:val="000000" w:themeColor="text1"/>
          <w:sz w:val="24"/>
          <w:szCs w:val="24"/>
        </w:rPr>
        <w:fldChar w:fldCharType="begin"/>
      </w:r>
      <w:r w:rsidR="00634465" w:rsidRPr="0034025F">
        <w:rPr>
          <w:color w:val="000000" w:themeColor="text1"/>
          <w:sz w:val="24"/>
          <w:szCs w:val="24"/>
        </w:rPr>
        <w:instrText xml:space="preserve"> HYPERLINK "http://www.ditib.de/detail_predigt2.php?id=335&amp;lang=en" \l "_ftn7" \o "" </w:instrText>
      </w:r>
      <w:r w:rsidR="00634465" w:rsidRPr="0034025F">
        <w:rPr>
          <w:color w:val="000000" w:themeColor="text1"/>
          <w:sz w:val="24"/>
          <w:szCs w:val="24"/>
        </w:rPr>
        <w:fldChar w:fldCharType="separate"/>
      </w:r>
      <w:r w:rsidR="00634465" w:rsidRPr="0034025F">
        <w:rPr>
          <w:rStyle w:val="Kpr"/>
          <w:color w:val="000000" w:themeColor="text1"/>
          <w:sz w:val="24"/>
          <w:szCs w:val="24"/>
        </w:rPr>
        <w:t>[7]</w:t>
      </w:r>
      <w:r w:rsidR="00634465" w:rsidRPr="0034025F">
        <w:rPr>
          <w:color w:val="000000" w:themeColor="text1"/>
          <w:sz w:val="24"/>
          <w:szCs w:val="24"/>
        </w:rPr>
        <w:fldChar w:fldCharType="end"/>
      </w:r>
      <w:bookmarkEnd w:id="7"/>
    </w:p>
    <w:p w:rsidR="00634465" w:rsidRPr="0034025F" w:rsidRDefault="00AA541E" w:rsidP="00302ECD">
      <w:pPr>
        <w:ind w:left="283"/>
        <w:jc w:val="both"/>
        <w:rPr>
          <w:color w:val="000000" w:themeColor="text1"/>
          <w:sz w:val="24"/>
          <w:szCs w:val="24"/>
        </w:rPr>
      </w:pPr>
      <w:r w:rsidRPr="0034025F">
        <w:rPr>
          <w:b/>
          <w:bCs/>
          <w:color w:val="000000" w:themeColor="text1"/>
          <w:sz w:val="24"/>
          <w:szCs w:val="24"/>
        </w:rPr>
        <w:t xml:space="preserve">     </w:t>
      </w:r>
      <w:r w:rsidR="00634465" w:rsidRPr="0034025F">
        <w:rPr>
          <w:b/>
          <w:bCs/>
          <w:color w:val="000000" w:themeColor="text1"/>
          <w:sz w:val="24"/>
          <w:szCs w:val="24"/>
        </w:rPr>
        <w:t>Değerli kardeşlerim!</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Ailemizi, yavrularımızı, gençlerimizi zina ve benzeri kötülüklerden koruyacak önlemleri almaya ve mahremiyet eğitimine ihtiyacımız var. Bu nedenle ailenin temelini oluşturan muhabbet, merhamet, sevgi, iffet ve hayâ gibi değerleri korumak, yaşatmak ve gelecek nesillere aktarmak hususunda hepimize düşen görevleri ve sorumlulukları yerine getirmeliyiz.</w:t>
      </w:r>
    </w:p>
    <w:p w:rsidR="00634465" w:rsidRPr="00AA541E" w:rsidRDefault="00AA541E" w:rsidP="00302ECD">
      <w:pPr>
        <w:ind w:left="283"/>
        <w:jc w:val="both"/>
        <w:rPr>
          <w:sz w:val="24"/>
          <w:szCs w:val="24"/>
        </w:rPr>
      </w:pPr>
      <w:r w:rsidRPr="00AA541E">
        <w:rPr>
          <w:sz w:val="24"/>
          <w:szCs w:val="24"/>
        </w:rPr>
        <w:t xml:space="preserve">     </w:t>
      </w:r>
      <w:r w:rsidR="00634465" w:rsidRPr="00AA541E">
        <w:rPr>
          <w:sz w:val="24"/>
          <w:szCs w:val="24"/>
        </w:rPr>
        <w:t>Yüce Rabbim, bizleri bu sorumluluklarının bilincinde olan kullarından eylesin.</w:t>
      </w:r>
    </w:p>
    <w:p w:rsidR="00AA541E" w:rsidRPr="00634465" w:rsidRDefault="00AA541E" w:rsidP="00302ECD">
      <w:pPr>
        <w:ind w:left="283"/>
        <w:jc w:val="both"/>
      </w:pPr>
    </w:p>
    <w:p w:rsidR="00AA541E" w:rsidRDefault="00AA541E" w:rsidP="00AA541E">
      <w:pPr>
        <w:jc w:val="both"/>
      </w:pPr>
      <w:bookmarkStart w:id="8" w:name="_ftn1"/>
    </w:p>
    <w:p w:rsidR="00AA541E" w:rsidRPr="00AA541E" w:rsidRDefault="00AA541E" w:rsidP="00302ECD">
      <w:pPr>
        <w:ind w:left="283"/>
        <w:jc w:val="both"/>
        <w:rPr>
          <w:color w:val="000000" w:themeColor="text1"/>
        </w:rPr>
      </w:pPr>
    </w:p>
    <w:p w:rsidR="00AA541E" w:rsidRPr="00AA541E" w:rsidRDefault="00AA541E" w:rsidP="00AA541E">
      <w:pPr>
        <w:jc w:val="both"/>
        <w:rPr>
          <w:color w:val="000000" w:themeColor="text1"/>
        </w:rPr>
      </w:pPr>
      <w:r>
        <w:rPr>
          <w:color w:val="000000" w:themeColor="text1"/>
        </w:rPr>
        <w:t xml:space="preserve"> </w:t>
      </w:r>
      <w:hyperlink r:id="rId6" w:anchor="_ftnref1" w:history="1">
        <w:r w:rsidR="00634465" w:rsidRPr="00AA541E">
          <w:rPr>
            <w:rStyle w:val="Kpr"/>
            <w:color w:val="000000" w:themeColor="text1"/>
          </w:rPr>
          <w:t>[1]</w:t>
        </w:r>
      </w:hyperlink>
      <w:bookmarkEnd w:id="8"/>
      <w:r w:rsidR="00634465" w:rsidRPr="00AA541E">
        <w:rPr>
          <w:color w:val="000000" w:themeColor="text1"/>
        </w:rPr>
        <w:t> </w:t>
      </w:r>
      <w:proofErr w:type="spellStart"/>
      <w:r w:rsidR="00634465" w:rsidRPr="00AA541E">
        <w:rPr>
          <w:color w:val="000000" w:themeColor="text1"/>
        </w:rPr>
        <w:t>İsra</w:t>
      </w:r>
      <w:proofErr w:type="spellEnd"/>
      <w:r w:rsidR="00634465" w:rsidRPr="00AA541E">
        <w:rPr>
          <w:color w:val="000000" w:themeColor="text1"/>
        </w:rPr>
        <w:t>, 32</w:t>
      </w:r>
    </w:p>
    <w:p w:rsidR="00AA541E" w:rsidRPr="00AA541E" w:rsidRDefault="00634465" w:rsidP="00AA541E">
      <w:pPr>
        <w:jc w:val="both"/>
        <w:rPr>
          <w:color w:val="000000" w:themeColor="text1"/>
        </w:rPr>
      </w:pPr>
      <w:r w:rsidRPr="00AA541E">
        <w:rPr>
          <w:color w:val="000000" w:themeColor="text1"/>
        </w:rPr>
        <w:t> </w:t>
      </w:r>
      <w:bookmarkStart w:id="9" w:name="_ftn2"/>
      <w:r w:rsidRPr="00AA541E">
        <w:rPr>
          <w:color w:val="000000" w:themeColor="text1"/>
        </w:rPr>
        <w:fldChar w:fldCharType="begin"/>
      </w:r>
      <w:r w:rsidRPr="00AA541E">
        <w:rPr>
          <w:color w:val="000000" w:themeColor="text1"/>
        </w:rPr>
        <w:instrText xml:space="preserve"> HYPERLINK "http://www.ditib.de/detail_predigt2.php?id=335&amp;lang=en" \l "_ftnref2" \o "" </w:instrText>
      </w:r>
      <w:r w:rsidRPr="00AA541E">
        <w:rPr>
          <w:color w:val="000000" w:themeColor="text1"/>
        </w:rPr>
        <w:fldChar w:fldCharType="separate"/>
      </w:r>
      <w:r w:rsidRPr="00AA541E">
        <w:rPr>
          <w:rStyle w:val="Kpr"/>
          <w:color w:val="000000" w:themeColor="text1"/>
        </w:rPr>
        <w:t>[2]</w:t>
      </w:r>
      <w:r w:rsidRPr="00AA541E">
        <w:rPr>
          <w:color w:val="000000" w:themeColor="text1"/>
        </w:rPr>
        <w:fldChar w:fldCharType="end"/>
      </w:r>
      <w:bookmarkEnd w:id="9"/>
      <w:r w:rsidRPr="00AA541E">
        <w:rPr>
          <w:color w:val="000000" w:themeColor="text1"/>
        </w:rPr>
        <w:t xml:space="preserve"> Buhari, </w:t>
      </w:r>
      <w:proofErr w:type="gramStart"/>
      <w:r w:rsidRPr="00AA541E">
        <w:rPr>
          <w:color w:val="000000" w:themeColor="text1"/>
        </w:rPr>
        <w:t>Nikah</w:t>
      </w:r>
      <w:proofErr w:type="gramEnd"/>
      <w:r w:rsidRPr="00AA541E">
        <w:rPr>
          <w:color w:val="000000" w:themeColor="text1"/>
        </w:rPr>
        <w:t>, 2.</w:t>
      </w:r>
    </w:p>
    <w:p w:rsidR="00AA541E" w:rsidRPr="00AA541E" w:rsidRDefault="00AA541E" w:rsidP="00AA541E">
      <w:pPr>
        <w:jc w:val="both"/>
        <w:rPr>
          <w:color w:val="000000" w:themeColor="text1"/>
        </w:rPr>
      </w:pPr>
      <w:bookmarkStart w:id="10" w:name="_ftn3"/>
      <w:r>
        <w:rPr>
          <w:color w:val="000000" w:themeColor="text1"/>
        </w:rPr>
        <w:t xml:space="preserve"> </w:t>
      </w:r>
      <w:hyperlink r:id="rId7" w:anchor="_ftnref3" w:history="1">
        <w:r w:rsidR="00634465" w:rsidRPr="00AA541E">
          <w:rPr>
            <w:rStyle w:val="Kpr"/>
            <w:color w:val="000000" w:themeColor="text1"/>
          </w:rPr>
          <w:t>[3]</w:t>
        </w:r>
      </w:hyperlink>
      <w:bookmarkEnd w:id="10"/>
      <w:r w:rsidR="00634465" w:rsidRPr="00AA541E">
        <w:rPr>
          <w:color w:val="000000" w:themeColor="text1"/>
        </w:rPr>
        <w:t> </w:t>
      </w:r>
      <w:proofErr w:type="spellStart"/>
      <w:r w:rsidR="00634465" w:rsidRPr="00AA541E">
        <w:rPr>
          <w:color w:val="000000" w:themeColor="text1"/>
        </w:rPr>
        <w:t>Nûr</w:t>
      </w:r>
      <w:proofErr w:type="spellEnd"/>
      <w:r w:rsidR="00634465" w:rsidRPr="00AA541E">
        <w:rPr>
          <w:color w:val="000000" w:themeColor="text1"/>
        </w:rPr>
        <w:t>, 24/30-31.</w:t>
      </w:r>
    </w:p>
    <w:p w:rsidR="00AA541E" w:rsidRPr="00AA541E" w:rsidRDefault="00AA541E" w:rsidP="00AA541E">
      <w:pPr>
        <w:jc w:val="both"/>
        <w:rPr>
          <w:color w:val="000000" w:themeColor="text1"/>
        </w:rPr>
      </w:pPr>
      <w:r>
        <w:rPr>
          <w:color w:val="000000" w:themeColor="text1"/>
        </w:rPr>
        <w:t xml:space="preserve"> </w:t>
      </w:r>
      <w:r w:rsidR="00634465" w:rsidRPr="00AA541E">
        <w:rPr>
          <w:color w:val="000000" w:themeColor="text1"/>
        </w:rPr>
        <w:t> </w:t>
      </w:r>
      <w:bookmarkStart w:id="11" w:name="_ftn4"/>
      <w:r w:rsidR="00634465" w:rsidRPr="00AA541E">
        <w:rPr>
          <w:color w:val="000000" w:themeColor="text1"/>
        </w:rPr>
        <w:fldChar w:fldCharType="begin"/>
      </w:r>
      <w:r w:rsidR="00634465" w:rsidRPr="00AA541E">
        <w:rPr>
          <w:color w:val="000000" w:themeColor="text1"/>
        </w:rPr>
        <w:instrText xml:space="preserve"> HYPERLINK "http://www.ditib.de/detail_predigt2.php?id=335&amp;lang=en" \l "_ftnref4" \o "" </w:instrText>
      </w:r>
      <w:r w:rsidR="00634465" w:rsidRPr="00AA541E">
        <w:rPr>
          <w:color w:val="000000" w:themeColor="text1"/>
        </w:rPr>
        <w:fldChar w:fldCharType="separate"/>
      </w:r>
      <w:r w:rsidR="00634465" w:rsidRPr="00AA541E">
        <w:rPr>
          <w:rStyle w:val="Kpr"/>
          <w:color w:val="000000" w:themeColor="text1"/>
        </w:rPr>
        <w:t>[4]</w:t>
      </w:r>
      <w:r w:rsidR="00634465" w:rsidRPr="00AA541E">
        <w:rPr>
          <w:color w:val="000000" w:themeColor="text1"/>
        </w:rPr>
        <w:fldChar w:fldCharType="end"/>
      </w:r>
      <w:bookmarkEnd w:id="11"/>
      <w:r w:rsidR="00634465" w:rsidRPr="00AA541E">
        <w:rPr>
          <w:color w:val="000000" w:themeColor="text1"/>
        </w:rPr>
        <w:t> </w:t>
      </w:r>
      <w:proofErr w:type="spellStart"/>
      <w:r w:rsidR="00634465" w:rsidRPr="00AA541E">
        <w:rPr>
          <w:color w:val="000000" w:themeColor="text1"/>
        </w:rPr>
        <w:t>İsrâ</w:t>
      </w:r>
      <w:proofErr w:type="spellEnd"/>
      <w:r w:rsidR="00634465" w:rsidRPr="00AA541E">
        <w:rPr>
          <w:color w:val="000000" w:themeColor="text1"/>
        </w:rPr>
        <w:t>, 17/36.</w:t>
      </w:r>
    </w:p>
    <w:p w:rsidR="00AA541E" w:rsidRPr="00AA541E" w:rsidRDefault="00AA541E" w:rsidP="00AA541E">
      <w:pPr>
        <w:jc w:val="both"/>
        <w:rPr>
          <w:color w:val="000000" w:themeColor="text1"/>
        </w:rPr>
      </w:pPr>
      <w:r>
        <w:rPr>
          <w:color w:val="000000" w:themeColor="text1"/>
        </w:rPr>
        <w:t xml:space="preserve"> </w:t>
      </w:r>
      <w:r w:rsidR="00634465" w:rsidRPr="00AA541E">
        <w:rPr>
          <w:color w:val="000000" w:themeColor="text1"/>
        </w:rPr>
        <w:t> </w:t>
      </w:r>
      <w:bookmarkStart w:id="12" w:name="_ftn5"/>
      <w:r w:rsidR="00634465" w:rsidRPr="00AA541E">
        <w:rPr>
          <w:color w:val="000000" w:themeColor="text1"/>
        </w:rPr>
        <w:fldChar w:fldCharType="begin"/>
      </w:r>
      <w:r w:rsidR="00634465" w:rsidRPr="00AA541E">
        <w:rPr>
          <w:color w:val="000000" w:themeColor="text1"/>
        </w:rPr>
        <w:instrText xml:space="preserve"> HYPERLINK "http://www.ditib.de/detail_predigt2.php?id=335&amp;lang=en" \l "_ftnref5" \o "" </w:instrText>
      </w:r>
      <w:r w:rsidR="00634465" w:rsidRPr="00AA541E">
        <w:rPr>
          <w:color w:val="000000" w:themeColor="text1"/>
        </w:rPr>
        <w:fldChar w:fldCharType="separate"/>
      </w:r>
      <w:r w:rsidR="00634465" w:rsidRPr="00AA541E">
        <w:rPr>
          <w:rStyle w:val="Kpr"/>
          <w:color w:val="000000" w:themeColor="text1"/>
        </w:rPr>
        <w:t>[5]</w:t>
      </w:r>
      <w:r w:rsidR="00634465" w:rsidRPr="00AA541E">
        <w:rPr>
          <w:color w:val="000000" w:themeColor="text1"/>
        </w:rPr>
        <w:fldChar w:fldCharType="end"/>
      </w:r>
      <w:bookmarkEnd w:id="12"/>
      <w:r w:rsidR="00634465" w:rsidRPr="00AA541E">
        <w:rPr>
          <w:color w:val="000000" w:themeColor="text1"/>
        </w:rPr>
        <w:t> </w:t>
      </w:r>
      <w:proofErr w:type="spellStart"/>
      <w:r w:rsidR="00634465" w:rsidRPr="00AA541E">
        <w:rPr>
          <w:color w:val="000000" w:themeColor="text1"/>
        </w:rPr>
        <w:t>En’âm</w:t>
      </w:r>
      <w:proofErr w:type="spellEnd"/>
      <w:r w:rsidR="00634465" w:rsidRPr="00AA541E">
        <w:rPr>
          <w:color w:val="000000" w:themeColor="text1"/>
        </w:rPr>
        <w:t>, 6/151. </w:t>
      </w:r>
      <w:bookmarkStart w:id="13" w:name="_ftn6"/>
    </w:p>
    <w:p w:rsidR="00AA541E" w:rsidRPr="00AA541E" w:rsidRDefault="00AA541E" w:rsidP="00AA541E">
      <w:pPr>
        <w:jc w:val="both"/>
        <w:rPr>
          <w:color w:val="000000" w:themeColor="text1"/>
        </w:rPr>
      </w:pPr>
      <w:r>
        <w:rPr>
          <w:color w:val="000000" w:themeColor="text1"/>
        </w:rPr>
        <w:t xml:space="preserve">  </w:t>
      </w:r>
      <w:hyperlink r:id="rId8" w:anchor="_ftnref6" w:history="1">
        <w:r w:rsidR="00634465" w:rsidRPr="00AA541E">
          <w:rPr>
            <w:rStyle w:val="Kpr"/>
            <w:color w:val="000000" w:themeColor="text1"/>
          </w:rPr>
          <w:t>[6]</w:t>
        </w:r>
      </w:hyperlink>
      <w:bookmarkEnd w:id="13"/>
      <w:r w:rsidR="00634465" w:rsidRPr="00AA541E">
        <w:rPr>
          <w:color w:val="000000" w:themeColor="text1"/>
        </w:rPr>
        <w:t> </w:t>
      </w:r>
      <w:proofErr w:type="spellStart"/>
      <w:r w:rsidR="00634465" w:rsidRPr="00AA541E">
        <w:rPr>
          <w:color w:val="000000" w:themeColor="text1"/>
        </w:rPr>
        <w:t>Tirmizî</w:t>
      </w:r>
      <w:proofErr w:type="spellEnd"/>
      <w:r w:rsidR="00634465" w:rsidRPr="00AA541E">
        <w:rPr>
          <w:color w:val="000000" w:themeColor="text1"/>
        </w:rPr>
        <w:t xml:space="preserve">, </w:t>
      </w:r>
      <w:proofErr w:type="spellStart"/>
      <w:r w:rsidR="00634465" w:rsidRPr="00AA541E">
        <w:rPr>
          <w:color w:val="000000" w:themeColor="text1"/>
        </w:rPr>
        <w:t>Fedâilü’l-cihâd</w:t>
      </w:r>
      <w:proofErr w:type="spellEnd"/>
      <w:r w:rsidR="00634465" w:rsidRPr="00AA541E">
        <w:rPr>
          <w:color w:val="000000" w:themeColor="text1"/>
        </w:rPr>
        <w:t>, 13. </w:t>
      </w:r>
      <w:bookmarkStart w:id="14" w:name="_ftn7"/>
    </w:p>
    <w:p w:rsidR="00634465" w:rsidRPr="00AA541E" w:rsidRDefault="00AA541E" w:rsidP="00AA541E">
      <w:pPr>
        <w:jc w:val="both"/>
        <w:rPr>
          <w:color w:val="000000" w:themeColor="text1"/>
        </w:rPr>
      </w:pPr>
      <w:r>
        <w:rPr>
          <w:color w:val="000000" w:themeColor="text1"/>
        </w:rPr>
        <w:t xml:space="preserve">  </w:t>
      </w:r>
      <w:hyperlink r:id="rId9" w:anchor="_ftnref7" w:history="1">
        <w:r w:rsidR="00634465" w:rsidRPr="00AA541E">
          <w:rPr>
            <w:rStyle w:val="Kpr"/>
            <w:color w:val="000000" w:themeColor="text1"/>
          </w:rPr>
          <w:t>[7]</w:t>
        </w:r>
      </w:hyperlink>
      <w:bookmarkEnd w:id="14"/>
      <w:r w:rsidR="00634465" w:rsidRPr="00AA541E">
        <w:rPr>
          <w:color w:val="000000" w:themeColor="text1"/>
        </w:rPr>
        <w:t> </w:t>
      </w:r>
      <w:proofErr w:type="spellStart"/>
      <w:r w:rsidR="00634465" w:rsidRPr="00AA541E">
        <w:rPr>
          <w:color w:val="000000" w:themeColor="text1"/>
        </w:rPr>
        <w:t>Buhârî</w:t>
      </w:r>
      <w:proofErr w:type="spellEnd"/>
      <w:r w:rsidR="00634465" w:rsidRPr="00AA541E">
        <w:rPr>
          <w:color w:val="000000" w:themeColor="text1"/>
        </w:rPr>
        <w:t>, Zekât, 16.</w:t>
      </w:r>
    </w:p>
    <w:sectPr w:rsidR="00634465" w:rsidRPr="00AA541E" w:rsidSect="00302ECD">
      <w:pgSz w:w="11906" w:h="16838"/>
      <w:pgMar w:top="851"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65"/>
    <w:rsid w:val="00302ECD"/>
    <w:rsid w:val="0034025F"/>
    <w:rsid w:val="00577888"/>
    <w:rsid w:val="00634465"/>
    <w:rsid w:val="00AA541E"/>
    <w:rsid w:val="00E45B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44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4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2808">
      <w:bodyDiv w:val="1"/>
      <w:marLeft w:val="0"/>
      <w:marRight w:val="0"/>
      <w:marTop w:val="0"/>
      <w:marBottom w:val="0"/>
      <w:divBdr>
        <w:top w:val="none" w:sz="0" w:space="0" w:color="auto"/>
        <w:left w:val="none" w:sz="0" w:space="0" w:color="auto"/>
        <w:bottom w:val="none" w:sz="0" w:space="0" w:color="auto"/>
        <w:right w:val="none" w:sz="0" w:space="0" w:color="auto"/>
      </w:divBdr>
      <w:divsChild>
        <w:div w:id="565799451">
          <w:marLeft w:val="0"/>
          <w:marRight w:val="0"/>
          <w:marTop w:val="0"/>
          <w:marBottom w:val="0"/>
          <w:divBdr>
            <w:top w:val="none" w:sz="0" w:space="0" w:color="auto"/>
            <w:left w:val="none" w:sz="0" w:space="0" w:color="auto"/>
            <w:bottom w:val="none" w:sz="0" w:space="0" w:color="auto"/>
            <w:right w:val="none" w:sz="0" w:space="0" w:color="auto"/>
          </w:divBdr>
          <w:divsChild>
            <w:div w:id="127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ib.de/detail_predigt2.php?id=335&amp;lang=en" TargetMode="External"/><Relationship Id="rId3" Type="http://schemas.microsoft.com/office/2007/relationships/stylesWithEffects" Target="stylesWithEffects.xml"/><Relationship Id="rId7" Type="http://schemas.openxmlformats.org/officeDocument/2006/relationships/hyperlink" Target="http://www.ditib.de/detail_predigt2.php?id=335&amp;lang=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tib.de/detail_predigt2.php?id=335&amp;lang=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tib.de/detail_predigt2.php?id=335&amp;lang=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1F49-A243-42E3-BB56-BDFC5005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Haftanın Hutbesi</dc:title>
  <dc:creator>Celalettin OCAK</dc:creator>
  <cp:keywords>Giresun Müftülüğü</cp:keywords>
  <cp:lastModifiedBy>motun</cp:lastModifiedBy>
  <cp:revision>2</cp:revision>
  <dcterms:created xsi:type="dcterms:W3CDTF">2017-04-03T12:54:00Z</dcterms:created>
  <dcterms:modified xsi:type="dcterms:W3CDTF">2017-04-03T12:54:00Z</dcterms:modified>
</cp:coreProperties>
</file>